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EF2" w:rsidRPr="005D4EF2" w:rsidRDefault="005D4EF2" w:rsidP="005D4E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D4EF2">
        <w:rPr>
          <w:rFonts w:ascii="Times New Roman" w:hAnsi="Times New Roman" w:cs="Times New Roman"/>
          <w:b/>
          <w:sz w:val="28"/>
          <w:szCs w:val="28"/>
        </w:rPr>
        <w:t>Вопрос недели по пенсионной тематике</w:t>
      </w:r>
    </w:p>
    <w:p w:rsidR="0029697F" w:rsidRDefault="0029697F" w:rsidP="002969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05029">
        <w:rPr>
          <w:rFonts w:ascii="Times New Roman" w:hAnsi="Times New Roman" w:cs="Times New Roman"/>
          <w:sz w:val="28"/>
          <w:szCs w:val="28"/>
        </w:rPr>
        <w:t>Слышала, что принят</w:t>
      </w:r>
      <w:r>
        <w:rPr>
          <w:rFonts w:ascii="Times New Roman" w:hAnsi="Times New Roman" w:cs="Times New Roman"/>
          <w:sz w:val="28"/>
          <w:szCs w:val="28"/>
        </w:rPr>
        <w:t xml:space="preserve"> закон, который отменяет СНИЛСы. </w:t>
      </w:r>
      <w:r w:rsidR="00F05029">
        <w:rPr>
          <w:rFonts w:ascii="Times New Roman" w:hAnsi="Times New Roman" w:cs="Times New Roman"/>
          <w:sz w:val="28"/>
          <w:szCs w:val="28"/>
        </w:rPr>
        <w:t>Правда ли это? И ч</w:t>
      </w:r>
      <w:r w:rsidR="00B552E7">
        <w:rPr>
          <w:rFonts w:ascii="Times New Roman" w:hAnsi="Times New Roman" w:cs="Times New Roman"/>
          <w:sz w:val="28"/>
          <w:szCs w:val="28"/>
        </w:rPr>
        <w:t>то теперь будет с пенсиями</w:t>
      </w:r>
      <w:r>
        <w:rPr>
          <w:rFonts w:ascii="Times New Roman" w:hAnsi="Times New Roman" w:cs="Times New Roman"/>
          <w:sz w:val="28"/>
          <w:szCs w:val="28"/>
        </w:rPr>
        <w:t>?»</w:t>
      </w:r>
      <w:r w:rsidR="00D524B1">
        <w:rPr>
          <w:rFonts w:ascii="Times New Roman" w:hAnsi="Times New Roman" w:cs="Times New Roman"/>
          <w:sz w:val="28"/>
          <w:szCs w:val="28"/>
        </w:rPr>
        <w:t xml:space="preserve"> Ирина, г. Вихоревка</w:t>
      </w:r>
    </w:p>
    <w:p w:rsidR="00BE47F7" w:rsidRDefault="00BE47F7" w:rsidP="00BE47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СНИЛС – это аббревиатура, которая расшифровывается как «Страховой номер индивидуального лицевого счета». А привычная нам зеленая карточка – это страховое свидетельство, на котором СНИЛС указан. Страховой номер присваивается один раз, и сколько бы работодателей ни было у человека на протяжении его трудовой деятельности, все страховые взносы аккумулируются на этом единственном лицевом счете, формируя пенсионные права.</w:t>
      </w:r>
    </w:p>
    <w:p w:rsidR="00BE47F7" w:rsidRDefault="00BE47F7" w:rsidP="00BE47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апреля 2019 года Президент подписал федеральный закон №48-ФЗ, который внес изменения в целый ряд законов, в том числе в закон о персонифицированном учете. Однако речь идет не об отмене индивидуальных лицевых счетов и понятия «СНИЛС», а о том, что выдача самого страхового свидетельства теперь не является обязательной процедурой. </w:t>
      </w:r>
    </w:p>
    <w:p w:rsidR="00B552E7" w:rsidRPr="005D4EF2" w:rsidRDefault="0029697F" w:rsidP="0029697F">
      <w:pPr>
        <w:jc w:val="both"/>
        <w:rPr>
          <w:rFonts w:ascii="Times New Roman" w:hAnsi="Times New Roman" w:cs="Times New Roman"/>
          <w:sz w:val="28"/>
          <w:szCs w:val="28"/>
        </w:rPr>
      </w:pPr>
      <w:r w:rsidRPr="005A6C23">
        <w:rPr>
          <w:rFonts w:ascii="Times New Roman" w:hAnsi="Times New Roman" w:cs="Times New Roman"/>
          <w:sz w:val="28"/>
          <w:szCs w:val="28"/>
        </w:rPr>
        <w:t>Пенсионный фонд, как и прежде, буд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A6C23">
        <w:rPr>
          <w:rFonts w:ascii="Times New Roman" w:hAnsi="Times New Roman" w:cs="Times New Roman"/>
          <w:sz w:val="28"/>
          <w:szCs w:val="28"/>
        </w:rPr>
        <w:t>т регистрировать каждого гражданина России в системе обязательного пенсионного страхования</w:t>
      </w:r>
      <w:r w:rsidR="00B552E7">
        <w:rPr>
          <w:rFonts w:ascii="Times New Roman" w:hAnsi="Times New Roman" w:cs="Times New Roman"/>
          <w:sz w:val="28"/>
          <w:szCs w:val="28"/>
        </w:rPr>
        <w:t xml:space="preserve"> (ОПС)</w:t>
      </w:r>
      <w:r w:rsidRPr="005A6C23">
        <w:rPr>
          <w:rFonts w:ascii="Times New Roman" w:hAnsi="Times New Roman" w:cs="Times New Roman"/>
          <w:sz w:val="28"/>
          <w:szCs w:val="28"/>
        </w:rPr>
        <w:t xml:space="preserve"> и </w:t>
      </w:r>
      <w:r w:rsidR="00B552E7">
        <w:rPr>
          <w:rFonts w:ascii="Times New Roman" w:hAnsi="Times New Roman" w:cs="Times New Roman"/>
          <w:sz w:val="28"/>
          <w:szCs w:val="28"/>
        </w:rPr>
        <w:t xml:space="preserve">вести </w:t>
      </w:r>
      <w:r w:rsidR="00BE47F7">
        <w:rPr>
          <w:rFonts w:ascii="Times New Roman" w:hAnsi="Times New Roman" w:cs="Times New Roman"/>
          <w:sz w:val="28"/>
          <w:szCs w:val="28"/>
        </w:rPr>
        <w:t xml:space="preserve">их </w:t>
      </w:r>
      <w:r w:rsidRPr="005A6C23">
        <w:rPr>
          <w:rFonts w:ascii="Times New Roman" w:hAnsi="Times New Roman" w:cs="Times New Roman"/>
          <w:sz w:val="28"/>
          <w:szCs w:val="28"/>
        </w:rPr>
        <w:t xml:space="preserve">индивидуальные лицевые счета. </w:t>
      </w:r>
      <w:r w:rsidR="00B552E7">
        <w:rPr>
          <w:rFonts w:ascii="Times New Roman" w:hAnsi="Times New Roman" w:cs="Times New Roman"/>
          <w:sz w:val="28"/>
          <w:szCs w:val="28"/>
        </w:rPr>
        <w:t xml:space="preserve">Так что на формировании пенсионных прав новый порядок никак не отразится. А факт регистрации гражданина в системе ОПС </w:t>
      </w:r>
      <w:r w:rsidR="00BE47F7">
        <w:rPr>
          <w:rFonts w:ascii="Times New Roman" w:hAnsi="Times New Roman" w:cs="Times New Roman"/>
          <w:sz w:val="28"/>
          <w:szCs w:val="28"/>
        </w:rPr>
        <w:t xml:space="preserve">по новым правилам </w:t>
      </w:r>
      <w:r w:rsidR="00B552E7">
        <w:rPr>
          <w:rFonts w:ascii="Times New Roman" w:hAnsi="Times New Roman" w:cs="Times New Roman"/>
          <w:sz w:val="28"/>
          <w:szCs w:val="28"/>
        </w:rPr>
        <w:t>будет подтверждаться справкой – бумажной или электронной. При этом выданные ранее страховые свидетельства также продолжают действовать – обменивать их не нужно.</w:t>
      </w:r>
    </w:p>
    <w:p w:rsidR="005D4EF2" w:rsidRDefault="005D4EF2" w:rsidP="005D4E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5D4EF2" w:rsidRDefault="005D4EF2" w:rsidP="005D4E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Клиентская служба Управления ПФР в Усть-Кутском районе </w:t>
      </w:r>
    </w:p>
    <w:p w:rsidR="005D4EF2" w:rsidRDefault="005D4EF2" w:rsidP="005D4E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Иркутской области (межрайонное)</w:t>
      </w:r>
    </w:p>
    <w:p w:rsidR="005D4EF2" w:rsidRDefault="005D4EF2" w:rsidP="005D4E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0"/>
          <w:szCs w:val="20"/>
        </w:rPr>
      </w:pPr>
      <w:r w:rsidRPr="005D4EF2">
        <w:rPr>
          <w:rFonts w:ascii="Arial" w:hAnsi="Arial" w:cs="Arial"/>
          <w:bCs/>
          <w:sz w:val="20"/>
          <w:szCs w:val="20"/>
        </w:rPr>
        <w:t>05</w:t>
      </w:r>
      <w:r>
        <w:rPr>
          <w:rFonts w:ascii="Arial" w:hAnsi="Arial" w:cs="Arial"/>
          <w:bCs/>
          <w:sz w:val="20"/>
          <w:szCs w:val="20"/>
        </w:rPr>
        <w:t>-0</w:t>
      </w:r>
      <w:r w:rsidRPr="005D4EF2">
        <w:rPr>
          <w:rFonts w:ascii="Arial" w:hAnsi="Arial" w:cs="Arial"/>
          <w:bCs/>
          <w:sz w:val="20"/>
          <w:szCs w:val="20"/>
        </w:rPr>
        <w:t>4</w:t>
      </w:r>
      <w:r>
        <w:rPr>
          <w:rFonts w:ascii="Arial" w:hAnsi="Arial" w:cs="Arial"/>
          <w:bCs/>
          <w:sz w:val="20"/>
          <w:szCs w:val="20"/>
        </w:rPr>
        <w:t>-2019</w:t>
      </w:r>
    </w:p>
    <w:p w:rsidR="005D4EF2" w:rsidRPr="005D4EF2" w:rsidRDefault="005D4EF2" w:rsidP="002969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6073" w:rsidRDefault="00686073"/>
    <w:sectPr w:rsidR="00686073" w:rsidSect="001F00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97F"/>
    <w:rsid w:val="001C39B6"/>
    <w:rsid w:val="0029697F"/>
    <w:rsid w:val="005D4EF2"/>
    <w:rsid w:val="00686073"/>
    <w:rsid w:val="009730BA"/>
    <w:rsid w:val="00B34205"/>
    <w:rsid w:val="00B552E7"/>
    <w:rsid w:val="00BE47F7"/>
    <w:rsid w:val="00D524B1"/>
    <w:rsid w:val="00F05029"/>
    <w:rsid w:val="00F53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94F64C-04BA-4024-AC36-7A80135F1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9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04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Сулоева Татьяна Владимировна</dc:creator>
  <cp:lastModifiedBy>Столповский П.Г.</cp:lastModifiedBy>
  <cp:revision>2</cp:revision>
  <dcterms:created xsi:type="dcterms:W3CDTF">2019-04-08T00:59:00Z</dcterms:created>
  <dcterms:modified xsi:type="dcterms:W3CDTF">2019-04-08T00:59:00Z</dcterms:modified>
</cp:coreProperties>
</file>